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114"/>
      </w:tblGrid>
      <w:tr w:rsidR="003B0141" w:rsidTr="002D253A">
        <w:trPr>
          <w:trHeight w:val="1272"/>
        </w:trPr>
        <w:tc>
          <w:tcPr>
            <w:tcW w:w="8114" w:type="dxa"/>
            <w:shd w:val="clear" w:color="auto" w:fill="FFFF00"/>
          </w:tcPr>
          <w:p w:rsidR="003B0141" w:rsidRPr="003B0141" w:rsidRDefault="003B0141" w:rsidP="003B0141">
            <w:pPr>
              <w:spacing w:after="82" w:line="277" w:lineRule="auto"/>
              <w:ind w:left="132"/>
              <w:rPr>
                <w:b/>
                <w:sz w:val="40"/>
                <w:highlight w:val="yellow"/>
              </w:rPr>
            </w:pPr>
            <w:r w:rsidRPr="003B0141">
              <w:rPr>
                <w:b/>
                <w:sz w:val="40"/>
              </w:rPr>
              <w:t xml:space="preserve">Fiche récapitulative des indemnités maternité à rétrocéder au Cabinet (ANNEE </w:t>
            </w:r>
            <w:proofErr w:type="gramStart"/>
            <w:r w:rsidRPr="003B0141">
              <w:rPr>
                <w:b/>
                <w:sz w:val="40"/>
              </w:rPr>
              <w:t>2023 )</w:t>
            </w:r>
            <w:proofErr w:type="gramEnd"/>
            <w:r w:rsidRPr="003B0141">
              <w:rPr>
                <w:b/>
                <w:sz w:val="40"/>
              </w:rPr>
              <w:t xml:space="preserve"> </w:t>
            </w:r>
          </w:p>
        </w:tc>
      </w:tr>
    </w:tbl>
    <w:p w:rsidR="00FC2D05" w:rsidRDefault="005D0BC0">
      <w:pPr>
        <w:spacing w:after="149" w:line="278" w:lineRule="auto"/>
        <w:ind w:left="0" w:firstLine="0"/>
        <w:rPr>
          <w:b/>
          <w:sz w:val="28"/>
        </w:rPr>
      </w:pPr>
      <w:r>
        <w:rPr>
          <w:b/>
          <w:sz w:val="28"/>
          <w:u w:val="single" w:color="000000"/>
        </w:rPr>
        <w:t>Quelles sont les sommes que la collaboratrice enceinte doit restituer au</w:t>
      </w:r>
      <w:r>
        <w:rPr>
          <w:b/>
          <w:sz w:val="28"/>
        </w:rPr>
        <w:t xml:space="preserve"> </w:t>
      </w:r>
      <w:r>
        <w:rPr>
          <w:b/>
          <w:sz w:val="28"/>
          <w:u w:val="single" w:color="000000"/>
        </w:rPr>
        <w:t>cabinet qui maintient sa rétrocession d’honoraires pendant sa grossesse ?</w:t>
      </w:r>
      <w:r>
        <w:rPr>
          <w:b/>
          <w:sz w:val="28"/>
        </w:rPr>
        <w:t xml:space="preserve"> </w:t>
      </w:r>
    </w:p>
    <w:p w:rsidR="003D2872" w:rsidRDefault="007248AE">
      <w:pPr>
        <w:spacing w:after="149" w:line="278" w:lineRule="auto"/>
        <w:ind w:left="0" w:firstLine="0"/>
        <w:rPr>
          <w:b/>
          <w:sz w:val="28"/>
        </w:rPr>
      </w:pPr>
      <w:r>
        <w:rPr>
          <w:b/>
          <w:sz w:val="28"/>
        </w:rPr>
        <w:t>IMPORTANT :</w:t>
      </w:r>
    </w:p>
    <w:p w:rsidR="003D2872" w:rsidRDefault="007248AE" w:rsidP="003D2872">
      <w:pPr>
        <w:rPr>
          <w:rFonts w:eastAsia="Times New Roman"/>
        </w:rPr>
      </w:pPr>
      <w:r w:rsidRPr="007248AE">
        <w:rPr>
          <w:rFonts w:eastAsia="Times New Roman"/>
          <w:b/>
          <w:bCs/>
        </w:rPr>
        <w:t>I</w:t>
      </w:r>
      <w:r>
        <w:rPr>
          <w:rFonts w:eastAsia="Times New Roman"/>
        </w:rPr>
        <w:t xml:space="preserve">. </w:t>
      </w:r>
      <w:proofErr w:type="spellStart"/>
      <w:r>
        <w:rPr>
          <w:rFonts w:eastAsia="Times New Roman"/>
        </w:rPr>
        <w:t>Il</w:t>
      </w:r>
      <w:proofErr w:type="spellEnd"/>
      <w:r>
        <w:rPr>
          <w:rFonts w:eastAsia="Times New Roman"/>
        </w:rPr>
        <w:t xml:space="preserve"> a été décidé lors de la dernière réunion de la commission collaboration et au regard des textes de la sécurité sociale qu’il faut prendre en compte les indemnités </w:t>
      </w:r>
      <w:r w:rsidRPr="007248AE">
        <w:rPr>
          <w:rFonts w:eastAsia="Times New Roman"/>
          <w:b/>
          <w:bCs/>
        </w:rPr>
        <w:t xml:space="preserve">brutes </w:t>
      </w:r>
      <w:r>
        <w:rPr>
          <w:rFonts w:eastAsia="Times New Roman"/>
        </w:rPr>
        <w:t>CPAM à reverser au Cabinet</w:t>
      </w:r>
      <w:r>
        <w:rPr>
          <w:rFonts w:ascii="Arial" w:eastAsia="Times New Roman" w:hAnsi="Arial" w:cs="Arial"/>
          <w:sz w:val="21"/>
          <w:szCs w:val="21"/>
        </w:rPr>
        <w:t>.</w:t>
      </w:r>
      <w:r>
        <w:rPr>
          <w:rFonts w:ascii="Arial" w:eastAsia="Times New Roman" w:hAnsi="Arial" w:cs="Arial"/>
          <w:sz w:val="21"/>
          <w:szCs w:val="21"/>
        </w:rPr>
        <w:br/>
      </w:r>
      <w:r>
        <w:rPr>
          <w:rFonts w:ascii="Arial" w:eastAsia="Times New Roman" w:hAnsi="Arial" w:cs="Arial"/>
          <w:sz w:val="21"/>
          <w:szCs w:val="21"/>
        </w:rPr>
        <w:br/>
      </w:r>
      <w:r w:rsidR="003D2872" w:rsidRPr="007248AE">
        <w:rPr>
          <w:rFonts w:eastAsia="Times New Roman"/>
          <w:b/>
          <w:bCs/>
        </w:rPr>
        <w:t xml:space="preserve"> </w:t>
      </w:r>
      <w:r w:rsidRPr="007248AE">
        <w:rPr>
          <w:rFonts w:eastAsia="Times New Roman"/>
          <w:b/>
          <w:bCs/>
        </w:rPr>
        <w:t>II.</w:t>
      </w:r>
      <w:r>
        <w:rPr>
          <w:rFonts w:eastAsia="Times New Roman"/>
        </w:rPr>
        <w:t xml:space="preserve"> La </w:t>
      </w:r>
      <w:r w:rsidR="003D2872">
        <w:rPr>
          <w:rFonts w:eastAsia="Times New Roman"/>
        </w:rPr>
        <w:t>période de suspension ouvre droit à repos rémunérés. »</w:t>
      </w:r>
    </w:p>
    <w:p w:rsidR="003D2872" w:rsidRDefault="003D2872">
      <w:pPr>
        <w:spacing w:after="149" w:line="278" w:lineRule="auto"/>
        <w:ind w:left="0" w:firstLine="0"/>
      </w:pPr>
    </w:p>
    <w:p w:rsidR="00FC2D05" w:rsidRDefault="005D0BC0">
      <w:pPr>
        <w:spacing w:after="207" w:line="269" w:lineRule="auto"/>
        <w:ind w:left="-5"/>
      </w:pPr>
      <w:r>
        <w:t xml:space="preserve">- </w:t>
      </w:r>
      <w:r>
        <w:rPr>
          <w:u w:val="single" w:color="000000"/>
        </w:rPr>
        <w:t>Les indemnités forfaitaires d’interruption d’activité</w:t>
      </w:r>
      <w:r>
        <w:t xml:space="preserve"> </w:t>
      </w:r>
      <w:proofErr w:type="gramStart"/>
      <w:r w:rsidR="00207B0A" w:rsidRPr="00207B0A">
        <w:rPr>
          <w:b/>
          <w:bCs/>
        </w:rPr>
        <w:t>CPAM</w:t>
      </w:r>
      <w:r>
        <w:t>:</w:t>
      </w:r>
      <w:proofErr w:type="gramEnd"/>
      <w:r>
        <w:t xml:space="preserve"> </w:t>
      </w:r>
    </w:p>
    <w:tbl>
      <w:tblPr>
        <w:tblW w:w="0" w:type="auto"/>
        <w:tblInd w:w="-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188"/>
      </w:tblGrid>
      <w:tr w:rsidR="003B0141" w:rsidTr="003B0141">
        <w:trPr>
          <w:trHeight w:val="2304"/>
        </w:trPr>
        <w:tc>
          <w:tcPr>
            <w:tcW w:w="7188" w:type="dxa"/>
          </w:tcPr>
          <w:p w:rsidR="003B0141" w:rsidRPr="007248AE" w:rsidRDefault="003B0141" w:rsidP="003B0141">
            <w:pPr>
              <w:spacing w:after="207" w:line="269" w:lineRule="auto"/>
              <w:ind w:left="79"/>
              <w:rPr>
                <w:b/>
                <w:bCs/>
              </w:rPr>
            </w:pPr>
            <w:r>
              <w:t>Durée minimale de congé maternité :56 X</w:t>
            </w:r>
            <w:r w:rsidR="007248AE">
              <w:t>60.26 €</w:t>
            </w:r>
            <w:r>
              <w:t xml:space="preserve"> €=</w:t>
            </w:r>
            <w:r w:rsidR="007248AE" w:rsidRPr="007248AE">
              <w:rPr>
                <w:b/>
                <w:bCs/>
              </w:rPr>
              <w:t>3374.56</w:t>
            </w:r>
            <w:r w:rsidRPr="007248AE">
              <w:rPr>
                <w:b/>
                <w:bCs/>
              </w:rPr>
              <w:t xml:space="preserve"> € </w:t>
            </w:r>
            <w:r w:rsidR="007248AE" w:rsidRPr="007248AE">
              <w:rPr>
                <w:b/>
                <w:bCs/>
              </w:rPr>
              <w:t>Brut</w:t>
            </w:r>
          </w:p>
          <w:p w:rsidR="003B0141" w:rsidRPr="007248AE" w:rsidRDefault="003B0141" w:rsidP="003B0141">
            <w:pPr>
              <w:ind w:left="79"/>
              <w:rPr>
                <w:b/>
                <w:bCs/>
              </w:rPr>
            </w:pPr>
            <w:r>
              <w:t xml:space="preserve">-Première grossesse simple :112 jours d’arrêt x </w:t>
            </w:r>
            <w:r w:rsidR="007248AE">
              <w:t>60.26</w:t>
            </w:r>
            <w:r>
              <w:t>€ =</w:t>
            </w:r>
            <w:r w:rsidR="007248AE" w:rsidRPr="007248AE">
              <w:rPr>
                <w:b/>
                <w:bCs/>
              </w:rPr>
              <w:t xml:space="preserve">6749.12 </w:t>
            </w:r>
            <w:r w:rsidRPr="007248AE">
              <w:rPr>
                <w:b/>
                <w:bCs/>
              </w:rPr>
              <w:t xml:space="preserve">€ </w:t>
            </w:r>
            <w:r w:rsidR="007248AE" w:rsidRPr="007248AE">
              <w:rPr>
                <w:b/>
                <w:bCs/>
              </w:rPr>
              <w:t>Brut</w:t>
            </w:r>
          </w:p>
          <w:p w:rsidR="007248AE" w:rsidRDefault="003B0141" w:rsidP="003B0141">
            <w:pPr>
              <w:ind w:left="79"/>
            </w:pPr>
            <w:r>
              <w:t xml:space="preserve">-A partir de la troisième grossesse simple </w:t>
            </w:r>
            <w:r w:rsidR="007248AE">
              <w:t xml:space="preserve">ou enfant à charge </w:t>
            </w:r>
            <w:r>
              <w:t>:</w:t>
            </w:r>
          </w:p>
          <w:p w:rsidR="003B0141" w:rsidRPr="007248AE" w:rsidRDefault="003B0141" w:rsidP="003B0141">
            <w:pPr>
              <w:ind w:left="79"/>
              <w:rPr>
                <w:b/>
                <w:bCs/>
              </w:rPr>
            </w:pPr>
            <w:r>
              <w:t xml:space="preserve"> 182 jours x </w:t>
            </w:r>
            <w:r w:rsidR="007248AE">
              <w:t xml:space="preserve">60.26 </w:t>
            </w:r>
            <w:r>
              <w:t>€=</w:t>
            </w:r>
            <w:r w:rsidR="007248AE" w:rsidRPr="007248AE">
              <w:rPr>
                <w:b/>
                <w:bCs/>
              </w:rPr>
              <w:t>10967.32</w:t>
            </w:r>
            <w:r w:rsidRPr="007248AE">
              <w:rPr>
                <w:b/>
                <w:bCs/>
              </w:rPr>
              <w:t xml:space="preserve">€ </w:t>
            </w:r>
            <w:r w:rsidR="007248AE" w:rsidRPr="007248AE">
              <w:rPr>
                <w:b/>
                <w:bCs/>
              </w:rPr>
              <w:t>Brut</w:t>
            </w:r>
          </w:p>
          <w:p w:rsidR="003B0141" w:rsidRDefault="003B0141" w:rsidP="003B0141">
            <w:pPr>
              <w:spacing w:after="207" w:line="269" w:lineRule="auto"/>
              <w:ind w:left="79"/>
            </w:pPr>
            <w:r>
              <w:t xml:space="preserve">_Grossesse gémellaire : 238 jours x </w:t>
            </w:r>
            <w:r w:rsidR="007248AE">
              <w:t>60.26</w:t>
            </w:r>
            <w:r>
              <w:t xml:space="preserve"> €= </w:t>
            </w:r>
            <w:r w:rsidR="007248AE" w:rsidRPr="007248AE">
              <w:rPr>
                <w:b/>
                <w:bCs/>
              </w:rPr>
              <w:t>14341.88 € Brut</w:t>
            </w:r>
          </w:p>
        </w:tc>
      </w:tr>
    </w:tbl>
    <w:p w:rsidR="007248AE" w:rsidRDefault="007248AE">
      <w:pPr>
        <w:numPr>
          <w:ilvl w:val="0"/>
          <w:numId w:val="1"/>
        </w:numPr>
        <w:ind w:hanging="115"/>
      </w:pPr>
    </w:p>
    <w:p w:rsidR="00FC2D05" w:rsidRDefault="005D0BC0">
      <w:pPr>
        <w:numPr>
          <w:ilvl w:val="0"/>
          <w:numId w:val="1"/>
        </w:numPr>
        <w:ind w:hanging="115"/>
      </w:pPr>
      <w:r>
        <w:t xml:space="preserve">- l’indemnité dite « 30 jours d’arrêt pathologique » </w:t>
      </w:r>
      <w:r w:rsidR="00FA0900">
        <w:t>1</w:t>
      </w:r>
      <w:r w:rsidR="007248AE">
        <w:t>807.80 brut</w:t>
      </w:r>
    </w:p>
    <w:p w:rsidR="00FC2D05" w:rsidRDefault="005D0BC0">
      <w:pPr>
        <w:numPr>
          <w:ilvl w:val="0"/>
          <w:numId w:val="1"/>
        </w:numPr>
        <w:spacing w:after="207" w:line="269" w:lineRule="auto"/>
        <w:ind w:hanging="115"/>
      </w:pPr>
      <w:proofErr w:type="gramStart"/>
      <w:r>
        <w:rPr>
          <w:u w:val="single" w:color="000000"/>
        </w:rPr>
        <w:t>les</w:t>
      </w:r>
      <w:proofErr w:type="gramEnd"/>
      <w:r>
        <w:rPr>
          <w:u w:val="single" w:color="000000"/>
        </w:rPr>
        <w:t xml:space="preserve"> sommes versées par </w:t>
      </w:r>
      <w:r w:rsidRPr="00207B0A">
        <w:rPr>
          <w:b/>
          <w:bCs/>
          <w:u w:val="single" w:color="000000"/>
        </w:rPr>
        <w:t xml:space="preserve">AON </w:t>
      </w:r>
      <w:r>
        <w:rPr>
          <w:u w:val="single" w:color="000000"/>
        </w:rPr>
        <w:t>dans le cadre de la « chance maternité » mise en place depuis le 1er</w:t>
      </w:r>
      <w:r>
        <w:t xml:space="preserve"> </w:t>
      </w:r>
      <w:r>
        <w:rPr>
          <w:u w:val="single" w:color="000000"/>
        </w:rPr>
        <w:t>juillet 2008 : 38 € par jour pendant toute la durée du congé maternité</w:t>
      </w:r>
      <w:r>
        <w:t xml:space="preserve">. </w:t>
      </w:r>
    </w:p>
    <w:tbl>
      <w:tblPr>
        <w:tblW w:w="0" w:type="auto"/>
        <w:tblInd w:w="-1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548"/>
      </w:tblGrid>
      <w:tr w:rsidR="003B0141" w:rsidTr="003B0141">
        <w:trPr>
          <w:trHeight w:val="1224"/>
        </w:trPr>
        <w:tc>
          <w:tcPr>
            <w:tcW w:w="7548" w:type="dxa"/>
          </w:tcPr>
          <w:p w:rsidR="003B0141" w:rsidRDefault="003B0141" w:rsidP="003B0141">
            <w:pPr>
              <w:ind w:left="115"/>
            </w:pPr>
            <w:r>
              <w:t xml:space="preserve">-Première grossesse simple 112 jours de congé : 38€*112 = 4 256 € </w:t>
            </w:r>
          </w:p>
          <w:p w:rsidR="003B0141" w:rsidRDefault="003B0141" w:rsidP="003B0141">
            <w:pPr>
              <w:ind w:left="115"/>
            </w:pPr>
            <w:r>
              <w:t xml:space="preserve">_ A partir de la troisième grossesse simple : 182 jours X 38 euros=6916 euros_ </w:t>
            </w:r>
          </w:p>
        </w:tc>
      </w:tr>
    </w:tbl>
    <w:p w:rsidR="00FC2D05" w:rsidRDefault="005D0BC0">
      <w:pPr>
        <w:ind w:left="-5"/>
      </w:pPr>
      <w:r>
        <w:t xml:space="preserve">_Grossesse gémellaire : 238 jours X 38 euros=9044 euros </w:t>
      </w:r>
    </w:p>
    <w:p w:rsidR="00FC2D05" w:rsidRDefault="005D0BC0">
      <w:pPr>
        <w:ind w:left="-5"/>
      </w:pPr>
      <w:r>
        <w:t xml:space="preserve">NB : Ces sommes sont à reverser </w:t>
      </w:r>
      <w:r w:rsidRPr="007F5964">
        <w:rPr>
          <w:b/>
          <w:bCs/>
        </w:rPr>
        <w:t>au prorata du temps de travail</w:t>
      </w:r>
      <w:r>
        <w:t xml:space="preserve">. </w:t>
      </w:r>
    </w:p>
    <w:p w:rsidR="007248AE" w:rsidRDefault="007248AE">
      <w:pPr>
        <w:spacing w:after="0" w:line="453" w:lineRule="auto"/>
        <w:ind w:left="-5"/>
        <w:rPr>
          <w:b/>
          <w:bCs/>
          <w:u w:val="single"/>
        </w:rPr>
      </w:pPr>
    </w:p>
    <w:p w:rsidR="007248AE" w:rsidRDefault="007248AE">
      <w:pPr>
        <w:spacing w:after="0" w:line="453" w:lineRule="auto"/>
        <w:ind w:left="-5"/>
        <w:rPr>
          <w:b/>
          <w:bCs/>
          <w:u w:val="single"/>
        </w:rPr>
      </w:pPr>
    </w:p>
    <w:p w:rsidR="007248AE" w:rsidRDefault="007248AE">
      <w:pPr>
        <w:spacing w:after="0" w:line="453" w:lineRule="auto"/>
        <w:ind w:left="-5"/>
        <w:rPr>
          <w:b/>
          <w:bCs/>
          <w:sz w:val="28"/>
          <w:szCs w:val="28"/>
          <w:u w:val="single"/>
        </w:rPr>
      </w:pPr>
    </w:p>
    <w:p w:rsidR="007248AE" w:rsidRDefault="007248AE">
      <w:pPr>
        <w:spacing w:after="0" w:line="453" w:lineRule="auto"/>
        <w:ind w:left="-5"/>
        <w:rPr>
          <w:b/>
          <w:bCs/>
          <w:sz w:val="28"/>
          <w:szCs w:val="28"/>
          <w:u w:val="single"/>
        </w:rPr>
      </w:pPr>
    </w:p>
    <w:p w:rsidR="007F5964" w:rsidRPr="007248AE" w:rsidRDefault="007F5964">
      <w:pPr>
        <w:spacing w:after="0" w:line="453" w:lineRule="auto"/>
        <w:ind w:left="-5"/>
        <w:rPr>
          <w:sz w:val="28"/>
          <w:szCs w:val="28"/>
        </w:rPr>
      </w:pPr>
      <w:r w:rsidRPr="007248AE">
        <w:rPr>
          <w:b/>
          <w:bCs/>
          <w:sz w:val="28"/>
          <w:szCs w:val="28"/>
          <w:u w:val="single"/>
        </w:rPr>
        <w:t>II -N</w:t>
      </w:r>
      <w:r w:rsidR="005D0BC0" w:rsidRPr="007248AE">
        <w:rPr>
          <w:b/>
          <w:bCs/>
          <w:sz w:val="28"/>
          <w:szCs w:val="28"/>
          <w:u w:val="single"/>
        </w:rPr>
        <w:t>e sont pas à reverser au cabinet</w:t>
      </w:r>
      <w:r w:rsidR="005D0BC0" w:rsidRPr="007248AE">
        <w:rPr>
          <w:sz w:val="28"/>
          <w:szCs w:val="28"/>
        </w:rPr>
        <w:t xml:space="preserve"> : </w:t>
      </w:r>
    </w:p>
    <w:p w:rsidR="00FC2D05" w:rsidRDefault="007F5964">
      <w:pPr>
        <w:spacing w:after="0" w:line="453" w:lineRule="auto"/>
        <w:ind w:left="-5"/>
      </w:pPr>
      <w:proofErr w:type="gramStart"/>
      <w:r w:rsidRPr="007F5964">
        <w:rPr>
          <w:bCs/>
          <w:sz w:val="96"/>
          <w:szCs w:val="96"/>
        </w:rPr>
        <w:t>.</w:t>
      </w:r>
      <w:r w:rsidR="005D0BC0" w:rsidRPr="007F5964">
        <w:rPr>
          <w:bCs/>
        </w:rPr>
        <w:t>ALLOCATION</w:t>
      </w:r>
      <w:proofErr w:type="gramEnd"/>
      <w:r w:rsidR="005D0BC0" w:rsidRPr="007F5964">
        <w:rPr>
          <w:bCs/>
        </w:rPr>
        <w:t xml:space="preserve"> FORFAITAIRE DE REPOS MATERNEL</w:t>
      </w:r>
      <w:r w:rsidR="005D0BC0">
        <w:rPr>
          <w:b/>
        </w:rPr>
        <w:t xml:space="preserve">  ( CPAM )</w:t>
      </w:r>
      <w:r w:rsidR="005D0BC0">
        <w:t xml:space="preserve"> </w:t>
      </w:r>
    </w:p>
    <w:tbl>
      <w:tblPr>
        <w:tblW w:w="0" w:type="auto"/>
        <w:tblInd w:w="-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80"/>
      </w:tblGrid>
      <w:tr w:rsidR="003B0141" w:rsidTr="003B0141">
        <w:trPr>
          <w:trHeight w:val="984"/>
        </w:trPr>
        <w:tc>
          <w:tcPr>
            <w:tcW w:w="6180" w:type="dxa"/>
          </w:tcPr>
          <w:p w:rsidR="003B0141" w:rsidRDefault="003B0141" w:rsidP="003B0141">
            <w:pPr>
              <w:numPr>
                <w:ilvl w:val="0"/>
                <w:numId w:val="1"/>
              </w:numPr>
              <w:ind w:left="283" w:hanging="115"/>
            </w:pPr>
            <w:r>
              <w:t>Allocation repos maternel : (7e mois) : 1833 €</w:t>
            </w:r>
          </w:p>
          <w:p w:rsidR="003B0141" w:rsidRDefault="003B0141" w:rsidP="003B0141">
            <w:pPr>
              <w:numPr>
                <w:ilvl w:val="0"/>
                <w:numId w:val="1"/>
              </w:numPr>
              <w:ind w:left="283" w:hanging="115"/>
            </w:pPr>
            <w:r>
              <w:t xml:space="preserve">Allocation repos maternel : (naissance de </w:t>
            </w:r>
            <w:proofErr w:type="gramStart"/>
            <w:r>
              <w:t>l’enfant )</w:t>
            </w:r>
            <w:proofErr w:type="gramEnd"/>
            <w:r>
              <w:t xml:space="preserve"> : 1833 €- </w:t>
            </w:r>
          </w:p>
        </w:tc>
      </w:tr>
    </w:tbl>
    <w:p w:rsidR="007F5964" w:rsidRDefault="007F5964">
      <w:pPr>
        <w:numPr>
          <w:ilvl w:val="0"/>
          <w:numId w:val="1"/>
        </w:numPr>
        <w:ind w:hanging="115"/>
      </w:pPr>
      <w:r>
        <w:t>Ces sommes sont imposables</w:t>
      </w:r>
    </w:p>
    <w:p w:rsidR="007F5964" w:rsidRDefault="007F5964">
      <w:pPr>
        <w:ind w:left="-5"/>
      </w:pPr>
      <w:proofErr w:type="gramStart"/>
      <w:r w:rsidRPr="007F5964">
        <w:rPr>
          <w:sz w:val="96"/>
          <w:szCs w:val="96"/>
        </w:rPr>
        <w:t>.</w:t>
      </w:r>
      <w:r w:rsidR="005D0BC0">
        <w:t>Les</w:t>
      </w:r>
      <w:proofErr w:type="gramEnd"/>
      <w:r w:rsidR="005D0BC0">
        <w:t xml:space="preserve"> forfaits naissance versés à la collaboratrice par </w:t>
      </w:r>
      <w:r w:rsidR="005D0BC0">
        <w:rPr>
          <w:b/>
        </w:rPr>
        <w:t>AON</w:t>
      </w:r>
      <w:r w:rsidR="005D0BC0">
        <w:t xml:space="preserve"> :</w:t>
      </w:r>
    </w:p>
    <w:p w:rsidR="007F5964" w:rsidRDefault="005D0BC0">
      <w:pPr>
        <w:ind w:left="-5"/>
      </w:pPr>
      <w:r>
        <w:t xml:space="preserve"> (1464 euros+1768 euros</w:t>
      </w:r>
      <w:r w:rsidR="00360F31">
        <w:t>)</w:t>
      </w:r>
    </w:p>
    <w:p w:rsidR="00FC2D05" w:rsidRPr="007F5964" w:rsidRDefault="007F5964">
      <w:pPr>
        <w:ind w:left="-5"/>
      </w:pPr>
      <w:r w:rsidRPr="007F5964">
        <w:t xml:space="preserve">Ces sommes </w:t>
      </w:r>
      <w:r w:rsidR="00363F88" w:rsidRPr="007F5964">
        <w:t>ne sont pas imposables</w:t>
      </w:r>
      <w:r w:rsidR="00360F31">
        <w:t>.</w:t>
      </w:r>
    </w:p>
    <w:p w:rsidR="003D2872" w:rsidRDefault="003D2872">
      <w:pPr>
        <w:ind w:left="-5"/>
        <w:rPr>
          <w:b/>
          <w:bCs/>
        </w:rPr>
      </w:pPr>
    </w:p>
    <w:p w:rsidR="003D2872" w:rsidRDefault="003D2872">
      <w:pPr>
        <w:ind w:left="-5"/>
        <w:rPr>
          <w:b/>
          <w:bCs/>
        </w:rPr>
      </w:pPr>
    </w:p>
    <w:p w:rsidR="007248AE" w:rsidRDefault="005D0BC0">
      <w:pPr>
        <w:ind w:left="-5"/>
        <w:rPr>
          <w:b/>
          <w:bCs/>
        </w:rPr>
      </w:pPr>
      <w:r w:rsidRPr="003D2872">
        <w:rPr>
          <w:b/>
          <w:bCs/>
        </w:rPr>
        <w:t>Mme BAYA MOUSSAOUI</w:t>
      </w:r>
    </w:p>
    <w:p w:rsidR="007248AE" w:rsidRDefault="005D0BC0">
      <w:pPr>
        <w:ind w:left="-5"/>
        <w:rPr>
          <w:b/>
          <w:bCs/>
        </w:rPr>
      </w:pPr>
      <w:bookmarkStart w:id="0" w:name="_GoBack"/>
      <w:bookmarkEnd w:id="0"/>
      <w:r w:rsidRPr="003D2872">
        <w:rPr>
          <w:b/>
          <w:bCs/>
        </w:rPr>
        <w:t xml:space="preserve">  </w:t>
      </w:r>
      <w:proofErr w:type="gramStart"/>
      <w:r w:rsidRPr="003D2872">
        <w:rPr>
          <w:b/>
          <w:bCs/>
        </w:rPr>
        <w:t>Cadre  Assistante</w:t>
      </w:r>
      <w:proofErr w:type="gramEnd"/>
      <w:r w:rsidRPr="003D2872">
        <w:rPr>
          <w:b/>
          <w:bCs/>
        </w:rPr>
        <w:t xml:space="preserve"> sociale </w:t>
      </w:r>
    </w:p>
    <w:p w:rsidR="003D2872" w:rsidRDefault="007248AE">
      <w:pPr>
        <w:ind w:left="-5"/>
        <w:rPr>
          <w:b/>
          <w:bCs/>
        </w:rPr>
      </w:pPr>
      <w:r>
        <w:rPr>
          <w:b/>
          <w:bCs/>
        </w:rPr>
        <w:t>Juin 2023</w:t>
      </w:r>
    </w:p>
    <w:sectPr w:rsidR="003D2872">
      <w:pgSz w:w="11904" w:h="16838"/>
      <w:pgMar w:top="1462" w:right="1616" w:bottom="1626" w:left="141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820751"/>
    <w:multiLevelType w:val="hybridMultilevel"/>
    <w:tmpl w:val="9C366E0E"/>
    <w:lvl w:ilvl="0" w:tplc="9232F974">
      <w:start w:val="1"/>
      <w:numFmt w:val="bullet"/>
      <w:lvlText w:val="-"/>
      <w:lvlJc w:val="left"/>
      <w:pPr>
        <w:ind w:left="11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EB69ADA">
      <w:start w:val="1"/>
      <w:numFmt w:val="bullet"/>
      <w:lvlText w:val="o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452D80C">
      <w:start w:val="1"/>
      <w:numFmt w:val="bullet"/>
      <w:lvlText w:val="▪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668C18C">
      <w:start w:val="1"/>
      <w:numFmt w:val="bullet"/>
      <w:lvlText w:val="•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70EF2F4">
      <w:start w:val="1"/>
      <w:numFmt w:val="bullet"/>
      <w:lvlText w:val="o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248559A">
      <w:start w:val="1"/>
      <w:numFmt w:val="bullet"/>
      <w:lvlText w:val="▪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DA8715A">
      <w:start w:val="1"/>
      <w:numFmt w:val="bullet"/>
      <w:lvlText w:val="•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7605876">
      <w:start w:val="1"/>
      <w:numFmt w:val="bullet"/>
      <w:lvlText w:val="o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26AE862">
      <w:start w:val="1"/>
      <w:numFmt w:val="bullet"/>
      <w:lvlText w:val="▪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2D05"/>
    <w:rsid w:val="00207B0A"/>
    <w:rsid w:val="002D253A"/>
    <w:rsid w:val="00360F31"/>
    <w:rsid w:val="00363F88"/>
    <w:rsid w:val="003B0141"/>
    <w:rsid w:val="003D2872"/>
    <w:rsid w:val="004367D2"/>
    <w:rsid w:val="005D0BC0"/>
    <w:rsid w:val="007248AE"/>
    <w:rsid w:val="007F5964"/>
    <w:rsid w:val="00AA0684"/>
    <w:rsid w:val="00FA0900"/>
    <w:rsid w:val="00FA0FC4"/>
    <w:rsid w:val="00FC2D05"/>
    <w:rsid w:val="00FC5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73A906"/>
  <w15:docId w15:val="{1F1CA92F-9CCF-4A66-83E0-1B02FB074B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9" w:line="267" w:lineRule="auto"/>
      <w:ind w:left="10" w:hanging="10"/>
    </w:pPr>
    <w:rPr>
      <w:rFonts w:ascii="Calibri" w:eastAsia="Calibri" w:hAnsi="Calibri" w:cs="Calibri"/>
      <w:color w:val="00000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7248A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02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276</Words>
  <Characters>1523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Ordre des Avocats</Company>
  <LinksUpToDate>false</LinksUpToDate>
  <CharactersWithSpaces>1796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Baya MOUSSAOUI</dc:creator>
  <cp:keywords/>
  <cp:lastModifiedBy>Baya MOUSSAOUI</cp:lastModifiedBy>
  <cp:revision>12</cp:revision>
  <cp:lastPrinted>2023-01-17T10:07:00Z</cp:lastPrinted>
  <dcterms:created xsi:type="dcterms:W3CDTF">2023-01-12T16:27:00Z</dcterms:created>
  <dcterms:modified xsi:type="dcterms:W3CDTF">2023-06-26T06:56:00Z</dcterms:modified>
</cp:coreProperties>
</file>