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58" w:rsidRDefault="00B23958" w:rsidP="00B23958">
      <w:pPr>
        <w:pStyle w:val="Paragraphedeliste"/>
        <w:jc w:val="both"/>
        <w:rPr>
          <w:rFonts w:ascii="JansonText LT" w:hAnsi="JansonText LT" w:cs="Arial"/>
          <w:i w:val="0"/>
          <w:sz w:val="22"/>
          <w:szCs w:val="22"/>
        </w:rPr>
      </w:pPr>
    </w:p>
    <w:p w:rsidR="00B23958" w:rsidRDefault="00B23958" w:rsidP="00B23958">
      <w:pPr>
        <w:pStyle w:val="Paragraphedeliste"/>
        <w:jc w:val="both"/>
        <w:rPr>
          <w:rFonts w:ascii="JansonText LT" w:hAnsi="JansonText LT" w:cs="Arial"/>
          <w:i w:val="0"/>
          <w:sz w:val="22"/>
          <w:szCs w:val="22"/>
        </w:rPr>
      </w:pPr>
    </w:p>
    <w:p w:rsidR="00B23958" w:rsidRDefault="00B23958" w:rsidP="00B23958">
      <w:pPr>
        <w:pStyle w:val="Paragraphedeliste"/>
        <w:jc w:val="both"/>
        <w:rPr>
          <w:rFonts w:ascii="JansonText LT" w:hAnsi="JansonText LT" w:cs="Arial"/>
          <w:i w:val="0"/>
          <w:sz w:val="22"/>
          <w:szCs w:val="22"/>
        </w:rPr>
      </w:pPr>
    </w:p>
    <w:p w:rsidR="00B23958" w:rsidRDefault="00B23958" w:rsidP="00B23958">
      <w:pPr>
        <w:pStyle w:val="Paragraphedeliste"/>
        <w:jc w:val="both"/>
        <w:rPr>
          <w:rFonts w:ascii="JansonText LT" w:hAnsi="JansonText LT" w:cs="Arial"/>
          <w:i w:val="0"/>
          <w:sz w:val="22"/>
          <w:szCs w:val="22"/>
        </w:rPr>
      </w:pPr>
    </w:p>
    <w:p w:rsidR="00B23958" w:rsidRPr="0006590A" w:rsidRDefault="00B23958" w:rsidP="00B23958">
      <w:pPr>
        <w:pStyle w:val="Paragraphedeliste"/>
        <w:jc w:val="both"/>
        <w:rPr>
          <w:rFonts w:ascii="JansonText LT" w:hAnsi="JansonText LT" w:cs="Arial"/>
          <w:i w:val="0"/>
          <w:sz w:val="22"/>
          <w:szCs w:val="22"/>
        </w:rPr>
      </w:pPr>
      <w:r w:rsidRPr="0006590A">
        <w:rPr>
          <w:rFonts w:ascii="JansonText LT" w:hAnsi="JansonText LT" w:cs="Arial"/>
          <w:i w:val="0"/>
          <w:sz w:val="22"/>
          <w:szCs w:val="22"/>
        </w:rPr>
        <w:t>M. le Bâtonnier,</w:t>
      </w:r>
    </w:p>
    <w:p w:rsidR="00B23958" w:rsidRPr="0006590A" w:rsidRDefault="00B23958" w:rsidP="00B23958">
      <w:pPr>
        <w:pStyle w:val="Paragraphedeliste"/>
        <w:jc w:val="both"/>
        <w:rPr>
          <w:rFonts w:ascii="JansonText LT" w:hAnsi="JansonText LT" w:cs="Arial"/>
          <w:i w:val="0"/>
          <w:sz w:val="22"/>
          <w:szCs w:val="22"/>
        </w:rPr>
      </w:pPr>
    </w:p>
    <w:p w:rsidR="00B23958" w:rsidRPr="0006590A" w:rsidRDefault="00B23958" w:rsidP="00B23958">
      <w:pPr>
        <w:pStyle w:val="Paragraphedeliste"/>
        <w:jc w:val="both"/>
        <w:rPr>
          <w:rFonts w:ascii="JansonText LT" w:hAnsi="JansonText LT" w:cs="Arial"/>
          <w:i w:val="0"/>
          <w:sz w:val="22"/>
          <w:szCs w:val="22"/>
        </w:rPr>
      </w:pPr>
      <w:r w:rsidRPr="0006590A">
        <w:rPr>
          <w:rFonts w:ascii="JansonText LT" w:hAnsi="JansonText LT" w:cs="Arial"/>
          <w:i w:val="0"/>
          <w:sz w:val="22"/>
          <w:szCs w:val="22"/>
        </w:rPr>
        <w:t>J’ai l’honneur de solliciter mon omission du barreau de Paris avec effet au     , date à laquelle je cesserai d’exercer la profession d’Avocat.</w:t>
      </w:r>
    </w:p>
    <w:p w:rsidR="00B23958" w:rsidRPr="0006590A" w:rsidRDefault="00B23958" w:rsidP="00B23958">
      <w:pPr>
        <w:pStyle w:val="Paragraphedeliste"/>
        <w:jc w:val="both"/>
        <w:rPr>
          <w:rFonts w:ascii="JansonText LT" w:hAnsi="JansonText LT" w:cs="Arial"/>
          <w:i w:val="0"/>
          <w:sz w:val="22"/>
          <w:szCs w:val="22"/>
        </w:rPr>
      </w:pPr>
    </w:p>
    <w:p w:rsidR="00B23958" w:rsidRPr="0006590A" w:rsidRDefault="00B23958" w:rsidP="00B23958">
      <w:pPr>
        <w:pStyle w:val="Paragraphedeliste"/>
        <w:jc w:val="both"/>
        <w:rPr>
          <w:rFonts w:ascii="JansonText LT" w:hAnsi="JansonText LT" w:cs="Arial"/>
          <w:i w:val="0"/>
          <w:sz w:val="22"/>
          <w:szCs w:val="22"/>
        </w:rPr>
      </w:pPr>
      <w:r w:rsidRPr="0006590A">
        <w:rPr>
          <w:rFonts w:ascii="JansonText LT" w:hAnsi="JansonText LT" w:cs="Arial"/>
          <w:i w:val="0"/>
          <w:sz w:val="22"/>
          <w:szCs w:val="22"/>
        </w:rPr>
        <w:t>Je désire suspendre mon activité professionnelle pour les raisons suivantes :</w:t>
      </w:r>
    </w:p>
    <w:p w:rsidR="00B23958" w:rsidRPr="0006590A" w:rsidRDefault="00B23958" w:rsidP="00B23958">
      <w:pPr>
        <w:pStyle w:val="Paragraphedeliste"/>
        <w:jc w:val="both"/>
        <w:rPr>
          <w:rFonts w:ascii="JansonText LT" w:hAnsi="JansonText LT" w:cs="Arial"/>
          <w:i w:val="0"/>
          <w:sz w:val="22"/>
          <w:szCs w:val="22"/>
        </w:rPr>
      </w:pPr>
    </w:p>
    <w:p w:rsidR="00B23958" w:rsidRPr="0006590A" w:rsidRDefault="00B23958" w:rsidP="00B23958">
      <w:pPr>
        <w:pStyle w:val="Paragraphedeliste"/>
        <w:numPr>
          <w:ilvl w:val="0"/>
          <w:numId w:val="1"/>
        </w:numPr>
        <w:jc w:val="both"/>
        <w:rPr>
          <w:rFonts w:ascii="JansonText LT" w:hAnsi="JansonText LT" w:cs="Arial"/>
          <w:i w:val="0"/>
          <w:sz w:val="22"/>
          <w:szCs w:val="22"/>
        </w:rPr>
      </w:pPr>
      <w:r w:rsidRPr="0006590A">
        <w:rPr>
          <w:rFonts w:ascii="JansonText LT" w:hAnsi="JansonText LT" w:cs="Arial"/>
          <w:i w:val="0"/>
          <w:sz w:val="22"/>
          <w:szCs w:val="22"/>
        </w:rPr>
        <w:t>Convenances personnelles</w:t>
      </w:r>
    </w:p>
    <w:p w:rsidR="00B23958" w:rsidRPr="0006590A" w:rsidRDefault="00B23958" w:rsidP="00B23958">
      <w:pPr>
        <w:pStyle w:val="Paragraphedeliste"/>
        <w:numPr>
          <w:ilvl w:val="0"/>
          <w:numId w:val="1"/>
        </w:numPr>
        <w:jc w:val="both"/>
        <w:rPr>
          <w:rFonts w:ascii="JansonText LT" w:hAnsi="JansonText LT" w:cs="Arial"/>
          <w:i w:val="0"/>
          <w:sz w:val="22"/>
          <w:szCs w:val="22"/>
        </w:rPr>
      </w:pPr>
      <w:r w:rsidRPr="0006590A">
        <w:rPr>
          <w:rFonts w:ascii="JansonText LT" w:hAnsi="JansonText LT" w:cs="Arial"/>
          <w:i w:val="0"/>
          <w:sz w:val="22"/>
          <w:szCs w:val="22"/>
        </w:rPr>
        <w:t>Congé sabbatique</w:t>
      </w:r>
    </w:p>
    <w:p w:rsidR="00B23958" w:rsidRPr="0006590A" w:rsidRDefault="00B23958" w:rsidP="00B23958">
      <w:pPr>
        <w:pStyle w:val="Paragraphedeliste"/>
        <w:numPr>
          <w:ilvl w:val="0"/>
          <w:numId w:val="1"/>
        </w:numPr>
        <w:jc w:val="both"/>
        <w:rPr>
          <w:rFonts w:ascii="JansonText LT" w:hAnsi="JansonText LT" w:cs="Arial"/>
          <w:i w:val="0"/>
          <w:sz w:val="22"/>
          <w:szCs w:val="22"/>
        </w:rPr>
      </w:pPr>
      <w:r w:rsidRPr="0006590A">
        <w:rPr>
          <w:rFonts w:ascii="JansonText LT" w:hAnsi="JansonText LT" w:cs="Arial"/>
          <w:i w:val="0"/>
          <w:sz w:val="22"/>
          <w:szCs w:val="22"/>
        </w:rPr>
        <w:t>Santé (joindre votre arrêt de travail initial)</w:t>
      </w:r>
    </w:p>
    <w:p w:rsidR="00B23958" w:rsidRPr="0006590A" w:rsidRDefault="00B23958" w:rsidP="00B23958">
      <w:pPr>
        <w:pStyle w:val="Paragraphedeliste"/>
        <w:numPr>
          <w:ilvl w:val="0"/>
          <w:numId w:val="1"/>
        </w:numPr>
        <w:jc w:val="both"/>
        <w:rPr>
          <w:rFonts w:ascii="JansonText LT" w:hAnsi="JansonText LT" w:cs="Arial"/>
          <w:i w:val="0"/>
          <w:sz w:val="22"/>
          <w:szCs w:val="22"/>
        </w:rPr>
      </w:pPr>
      <w:r w:rsidRPr="0006590A">
        <w:rPr>
          <w:rFonts w:ascii="JansonText LT" w:hAnsi="JansonText LT" w:cs="Arial"/>
          <w:i w:val="0"/>
          <w:sz w:val="22"/>
          <w:szCs w:val="22"/>
        </w:rPr>
        <w:t>Fin de collaboration ou contrat de travail sans perspective immédiate</w:t>
      </w:r>
    </w:p>
    <w:p w:rsidR="00B23958" w:rsidRPr="0006590A" w:rsidRDefault="00B23958" w:rsidP="00B23958">
      <w:pPr>
        <w:pStyle w:val="Paragraphedeliste"/>
        <w:numPr>
          <w:ilvl w:val="0"/>
          <w:numId w:val="1"/>
        </w:numPr>
        <w:jc w:val="both"/>
        <w:rPr>
          <w:rFonts w:ascii="JansonText LT" w:hAnsi="JansonText LT" w:cs="Arial"/>
          <w:i w:val="0"/>
          <w:sz w:val="22"/>
          <w:szCs w:val="22"/>
        </w:rPr>
      </w:pPr>
      <w:r w:rsidRPr="0006590A">
        <w:rPr>
          <w:rFonts w:ascii="JansonText LT" w:hAnsi="JansonText LT" w:cs="Arial"/>
          <w:i w:val="0"/>
          <w:sz w:val="22"/>
          <w:szCs w:val="22"/>
        </w:rPr>
        <w:t>Incompatibilité avec une autre profession</w:t>
      </w:r>
    </w:p>
    <w:p w:rsidR="00B23958" w:rsidRPr="0006590A" w:rsidRDefault="00B23958" w:rsidP="00B23958">
      <w:pPr>
        <w:pStyle w:val="Paragraphedeliste"/>
        <w:numPr>
          <w:ilvl w:val="0"/>
          <w:numId w:val="1"/>
        </w:numPr>
        <w:jc w:val="both"/>
        <w:rPr>
          <w:rFonts w:ascii="JansonText LT" w:hAnsi="JansonText LT" w:cs="Arial"/>
          <w:i w:val="0"/>
          <w:sz w:val="22"/>
          <w:szCs w:val="22"/>
        </w:rPr>
      </w:pPr>
      <w:r w:rsidRPr="0006590A">
        <w:rPr>
          <w:rFonts w:ascii="JansonText LT" w:hAnsi="JansonText LT" w:cs="Arial"/>
          <w:i w:val="0"/>
          <w:sz w:val="22"/>
          <w:szCs w:val="22"/>
        </w:rPr>
        <w:t>Autres motifs</w:t>
      </w:r>
    </w:p>
    <w:p w:rsidR="00B23958" w:rsidRPr="00A74C49" w:rsidRDefault="00B23958" w:rsidP="00B23958">
      <w:pPr>
        <w:spacing w:after="0"/>
        <w:ind w:left="709"/>
        <w:jc w:val="both"/>
        <w:rPr>
          <w:rFonts w:ascii="JansonText LT" w:hAnsi="JansonText LT" w:cs="Arial"/>
          <w:i w:val="0"/>
          <w:sz w:val="22"/>
          <w:szCs w:val="22"/>
        </w:rPr>
      </w:pPr>
    </w:p>
    <w:p w:rsidR="00B23958" w:rsidRPr="00A74C49" w:rsidRDefault="00B23958" w:rsidP="00B23958">
      <w:pPr>
        <w:ind w:left="708" w:firstLine="1"/>
        <w:jc w:val="both"/>
        <w:rPr>
          <w:rFonts w:ascii="JansonText LT" w:hAnsi="JansonText LT" w:cs="Arial"/>
          <w:i w:val="0"/>
          <w:sz w:val="22"/>
          <w:szCs w:val="22"/>
        </w:rPr>
      </w:pPr>
      <w:r w:rsidRPr="00A74C49">
        <w:rPr>
          <w:rFonts w:ascii="JansonText LT" w:hAnsi="JansonText LT" w:cs="Arial"/>
          <w:i w:val="0"/>
          <w:sz w:val="22"/>
          <w:szCs w:val="22"/>
        </w:rPr>
        <w:t>Je propose que notre confrère                , soit désigné suppléant de mon cabinet conformément aux dispositions des articles 170 et 172 du décret du 27 novembre 1991 et P.73.5 du Règlement Intérieur du barreau de Paris.</w:t>
      </w:r>
    </w:p>
    <w:p w:rsidR="00B23958" w:rsidRPr="00A74C49" w:rsidRDefault="00B23958" w:rsidP="00B23958">
      <w:pPr>
        <w:ind w:left="708" w:firstLine="1"/>
        <w:jc w:val="both"/>
        <w:rPr>
          <w:rFonts w:ascii="JansonText LT" w:hAnsi="JansonText LT" w:cs="Arial"/>
          <w:i w:val="0"/>
          <w:sz w:val="22"/>
          <w:szCs w:val="22"/>
        </w:rPr>
      </w:pPr>
      <w:r w:rsidRPr="00A74C49">
        <w:rPr>
          <w:rFonts w:ascii="JansonText LT" w:hAnsi="JansonText LT" w:cs="Arial"/>
          <w:i w:val="0"/>
          <w:sz w:val="22"/>
          <w:szCs w:val="22"/>
        </w:rPr>
        <w:t>Je joins à la présente sa lettre acceptant cette mission.</w:t>
      </w:r>
    </w:p>
    <w:p w:rsidR="00B23958" w:rsidRPr="00A74C49" w:rsidRDefault="00B23958" w:rsidP="00B23958">
      <w:pPr>
        <w:ind w:left="708" w:firstLine="1"/>
        <w:jc w:val="both"/>
        <w:rPr>
          <w:rFonts w:ascii="JansonText LT" w:hAnsi="JansonText LT" w:cs="Arial"/>
          <w:b/>
          <w:i w:val="0"/>
          <w:sz w:val="22"/>
          <w:szCs w:val="22"/>
        </w:rPr>
      </w:pPr>
      <w:proofErr w:type="gramStart"/>
      <w:r w:rsidRPr="00A74C49">
        <w:rPr>
          <w:rFonts w:ascii="JansonText LT" w:hAnsi="JansonText LT" w:cs="Arial"/>
          <w:b/>
          <w:i w:val="0"/>
          <w:sz w:val="22"/>
          <w:szCs w:val="22"/>
        </w:rPr>
        <w:t>ou</w:t>
      </w:r>
      <w:proofErr w:type="gramEnd"/>
    </w:p>
    <w:p w:rsidR="00B23958" w:rsidRPr="00A74C49" w:rsidRDefault="00B23958" w:rsidP="00B23958">
      <w:pPr>
        <w:ind w:left="708" w:firstLine="1"/>
        <w:jc w:val="both"/>
        <w:rPr>
          <w:rFonts w:ascii="JansonText LT" w:hAnsi="JansonText LT" w:cs="Arial"/>
          <w:i w:val="0"/>
          <w:sz w:val="22"/>
          <w:szCs w:val="22"/>
        </w:rPr>
      </w:pPr>
      <w:r w:rsidRPr="00A74C49">
        <w:rPr>
          <w:rFonts w:ascii="JansonText LT" w:hAnsi="JansonText LT" w:cs="Arial"/>
          <w:i w:val="0"/>
          <w:sz w:val="22"/>
          <w:szCs w:val="22"/>
        </w:rPr>
        <w:t>Je déclare sur l’honneur que je n’ai pas développé de clientèle personnelle.</w:t>
      </w:r>
    </w:p>
    <w:p w:rsidR="00B23958" w:rsidRPr="0006590A" w:rsidRDefault="00B23958" w:rsidP="00B23958">
      <w:pPr>
        <w:ind w:left="708" w:firstLine="1"/>
        <w:jc w:val="both"/>
        <w:rPr>
          <w:rFonts w:ascii="JansonText LT" w:hAnsi="JansonText LT" w:cs="Arial"/>
          <w:i w:val="0"/>
          <w:sz w:val="22"/>
          <w:szCs w:val="22"/>
        </w:rPr>
      </w:pPr>
      <w:r w:rsidRPr="0006590A">
        <w:rPr>
          <w:rFonts w:ascii="JansonText LT" w:hAnsi="JansonText LT" w:cs="Arial"/>
          <w:i w:val="0"/>
          <w:sz w:val="22"/>
          <w:szCs w:val="22"/>
        </w:rPr>
        <w:t>Je vous comm</w:t>
      </w:r>
      <w:r w:rsidR="00C44C0C">
        <w:rPr>
          <w:rFonts w:ascii="JansonText LT" w:hAnsi="JansonText LT" w:cs="Arial"/>
          <w:i w:val="0"/>
          <w:sz w:val="22"/>
          <w:szCs w:val="22"/>
        </w:rPr>
        <w:t>unique mon adresse personnelle </w:t>
      </w:r>
    </w:p>
    <w:p w:rsidR="00A74C49" w:rsidRDefault="00A74C49" w:rsidP="00B23958">
      <w:pPr>
        <w:ind w:left="708" w:firstLine="1"/>
        <w:jc w:val="both"/>
        <w:rPr>
          <w:rFonts w:ascii="JansonText LT" w:hAnsi="JansonText LT" w:cs="Arial"/>
          <w:i w:val="0"/>
          <w:sz w:val="22"/>
          <w:szCs w:val="22"/>
        </w:rPr>
      </w:pPr>
    </w:p>
    <w:p w:rsidR="00A74C49" w:rsidRDefault="00A74C49" w:rsidP="00B23958">
      <w:pPr>
        <w:ind w:left="708" w:firstLine="1"/>
        <w:jc w:val="both"/>
        <w:rPr>
          <w:rFonts w:ascii="JansonText LT" w:hAnsi="JansonText LT" w:cs="Arial"/>
          <w:i w:val="0"/>
          <w:sz w:val="22"/>
          <w:szCs w:val="22"/>
        </w:rPr>
      </w:pPr>
    </w:p>
    <w:p w:rsidR="00B23958" w:rsidRPr="0006590A" w:rsidRDefault="00B23958" w:rsidP="00B23958">
      <w:pPr>
        <w:ind w:left="708" w:firstLine="1"/>
        <w:jc w:val="both"/>
        <w:rPr>
          <w:rFonts w:ascii="JansonText LT" w:hAnsi="JansonText LT" w:cs="Arial"/>
          <w:i w:val="0"/>
          <w:sz w:val="22"/>
          <w:szCs w:val="22"/>
        </w:rPr>
      </w:pPr>
      <w:bookmarkStart w:id="0" w:name="_GoBack"/>
      <w:bookmarkEnd w:id="0"/>
      <w:r w:rsidRPr="0006590A">
        <w:rPr>
          <w:rFonts w:ascii="JansonText LT" w:hAnsi="JansonText LT" w:cs="Arial"/>
          <w:i w:val="0"/>
          <w:sz w:val="22"/>
          <w:szCs w:val="22"/>
        </w:rPr>
        <w:t>(formule de politesse)</w:t>
      </w:r>
    </w:p>
    <w:p w:rsidR="0055586E" w:rsidRDefault="0055586E"/>
    <w:p w:rsidR="00A74C49" w:rsidRDefault="00A74C49"/>
    <w:sectPr w:rsidR="00A74C49" w:rsidSect="00071D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C5" w:rsidRDefault="00F456C5" w:rsidP="00B23958">
      <w:pPr>
        <w:spacing w:after="0" w:line="240" w:lineRule="auto"/>
      </w:pPr>
      <w:r>
        <w:separator/>
      </w:r>
    </w:p>
  </w:endnote>
  <w:endnote w:type="continuationSeparator" w:id="0">
    <w:p w:rsidR="00F456C5" w:rsidRDefault="00F456C5" w:rsidP="00B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ansonText LT">
    <w:panose1 w:val="0200060402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58" w:rsidRDefault="00B2395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1750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F60CF" w:rsidRDefault="00AE1B7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60CF" w:rsidRDefault="00F456C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58" w:rsidRDefault="00B2395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C5" w:rsidRDefault="00F456C5" w:rsidP="00B23958">
      <w:pPr>
        <w:spacing w:after="0" w:line="240" w:lineRule="auto"/>
      </w:pPr>
      <w:r>
        <w:separator/>
      </w:r>
    </w:p>
  </w:footnote>
  <w:footnote w:type="continuationSeparator" w:id="0">
    <w:p w:rsidR="00F456C5" w:rsidRDefault="00F456C5" w:rsidP="00B2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58" w:rsidRDefault="00F456C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2927" o:spid="_x0000_s2051" type="#_x0000_t136" style="position:absolute;margin-left:0;margin-top:0;width:447.55pt;height:19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58" w:rsidRDefault="00F456C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2928" o:spid="_x0000_s2052" type="#_x0000_t136" style="position:absolute;margin-left:0;margin-top:0;width:447.55pt;height:19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58" w:rsidRDefault="00F456C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2926" o:spid="_x0000_s2050" type="#_x0000_t136" style="position:absolute;margin-left:0;margin-top:0;width:447.55pt;height:19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635B3"/>
    <w:multiLevelType w:val="hybridMultilevel"/>
    <w:tmpl w:val="AA90FBC6"/>
    <w:lvl w:ilvl="0" w:tplc="4A146D7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58"/>
    <w:rsid w:val="0055586E"/>
    <w:rsid w:val="005F30CC"/>
    <w:rsid w:val="008B60CD"/>
    <w:rsid w:val="008B78C3"/>
    <w:rsid w:val="0092694F"/>
    <w:rsid w:val="00A74C49"/>
    <w:rsid w:val="00AE1B7A"/>
    <w:rsid w:val="00B23958"/>
    <w:rsid w:val="00C44C0C"/>
    <w:rsid w:val="00CD05C3"/>
    <w:rsid w:val="00E306FC"/>
    <w:rsid w:val="00F4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58"/>
    <w:pPr>
      <w:spacing w:line="288" w:lineRule="auto"/>
    </w:pPr>
    <w:rPr>
      <w:rFonts w:eastAsiaTheme="minorEastAsia"/>
      <w:i/>
      <w:i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395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239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3958"/>
    <w:rPr>
      <w:rFonts w:eastAsiaTheme="minorEastAsia"/>
      <w:i/>
      <w:i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2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958"/>
    <w:rPr>
      <w:rFonts w:eastAsiaTheme="minorEastAsia"/>
      <w:i/>
      <w:i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58"/>
    <w:pPr>
      <w:spacing w:line="288" w:lineRule="auto"/>
    </w:pPr>
    <w:rPr>
      <w:rFonts w:eastAsiaTheme="minorEastAsia"/>
      <w:i/>
      <w:i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395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239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3958"/>
    <w:rPr>
      <w:rFonts w:eastAsiaTheme="minorEastAsia"/>
      <w:i/>
      <w:i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2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958"/>
    <w:rPr>
      <w:rFonts w:eastAsiaTheme="minorEastAsia"/>
      <w:i/>
      <w:i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morel</dc:creator>
  <cp:lastModifiedBy>myriam morel</cp:lastModifiedBy>
  <cp:revision>2</cp:revision>
  <dcterms:created xsi:type="dcterms:W3CDTF">2015-09-18T06:19:00Z</dcterms:created>
  <dcterms:modified xsi:type="dcterms:W3CDTF">2015-09-18T08:56:00Z</dcterms:modified>
</cp:coreProperties>
</file>